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5EAB6" w14:textId="5C373CA9" w:rsidR="00E46F2C" w:rsidRDefault="00E46F2C" w:rsidP="00E46F2C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WG4 Meeting #107</w:t>
      </w:r>
      <w:r>
        <w:rPr>
          <w:rFonts w:cs="Arial"/>
          <w:b/>
          <w:sz w:val="24"/>
          <w:szCs w:val="24"/>
        </w:rPr>
        <w:tab/>
      </w:r>
      <w:r w:rsidR="009541D7" w:rsidRPr="009541D7">
        <w:rPr>
          <w:rFonts w:cs="Arial"/>
          <w:b/>
          <w:sz w:val="24"/>
          <w:szCs w:val="24"/>
        </w:rPr>
        <w:t>R4-2309386</w:t>
      </w:r>
    </w:p>
    <w:p w14:paraId="18DAFB17" w14:textId="120A00EA" w:rsidR="00696735" w:rsidRPr="00E702D3" w:rsidRDefault="00E46F2C" w:rsidP="00E46F2C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Incheon, South Korea, 22</w:t>
      </w:r>
      <w:r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May – 26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May 2023</w:t>
      </w:r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77777777" w:rsidR="00AE25BF" w:rsidRPr="004E087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E0878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E087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5473A" w:rsidRPr="004E0878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73A427B" w14:textId="42D30244" w:rsidR="00E41A54" w:rsidRPr="004E0878" w:rsidRDefault="00E41A54" w:rsidP="00E41A5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4E0878">
        <w:rPr>
          <w:rFonts w:ascii="Arial" w:eastAsia="Batang" w:hAnsi="Arial"/>
          <w:b/>
          <w:i/>
          <w:sz w:val="24"/>
          <w:szCs w:val="24"/>
          <w:lang w:eastAsia="zh-CN"/>
        </w:rPr>
        <w:tab/>
      </w: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Revised WID on High power UE (power class m with 1&lt;m&lt;3) for a single FR1 band in UL of Dual Connectivity (DC) combinations of x bands (x=1,2,3, 4 for y=1 or x=1, 2 for y=2) LTE inter-band CA (</w:t>
      </w:r>
      <w:proofErr w:type="spellStart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xDL</w:t>
      </w:r>
      <w:proofErr w:type="spellEnd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/1UL) and y bands NR inter-band CA (</w:t>
      </w:r>
      <w:proofErr w:type="spellStart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yDL</w:t>
      </w:r>
      <w:proofErr w:type="spellEnd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/1UL)</w:t>
      </w:r>
    </w:p>
    <w:p w14:paraId="4F4DBAC8" w14:textId="77777777" w:rsidR="00AE25BF" w:rsidRPr="004E087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4E0878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4E0878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74036ED5" w14:textId="0C625A05" w:rsidR="00AE25BF" w:rsidRPr="004E087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4E087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4E0878">
        <w:rPr>
          <w:rFonts w:ascii="Arial" w:eastAsia="Batang" w:hAnsi="Arial"/>
          <w:b/>
          <w:sz w:val="24"/>
          <w:szCs w:val="24"/>
          <w:lang w:eastAsia="zh-CN"/>
        </w:rPr>
        <w:tab/>
      </w:r>
      <w:r w:rsidR="00E46F2C">
        <w:rPr>
          <w:rFonts w:ascii="Arial" w:hAnsi="Arial" w:cs="Arial"/>
          <w:b/>
          <w:bCs/>
          <w:sz w:val="24"/>
          <w:szCs w:val="24"/>
          <w:lang w:eastAsia="ja-JP"/>
        </w:rPr>
        <w:t>7</w:t>
      </w:r>
      <w:r w:rsidR="005076DC" w:rsidRPr="005076DC">
        <w:rPr>
          <w:rFonts w:ascii="Arial" w:hAnsi="Arial" w:cs="Arial"/>
          <w:b/>
          <w:bCs/>
          <w:sz w:val="24"/>
          <w:szCs w:val="24"/>
          <w:lang w:eastAsia="ja-JP"/>
        </w:rPr>
        <w:t>.</w:t>
      </w:r>
      <w:r w:rsidR="00E46F2C">
        <w:rPr>
          <w:rFonts w:ascii="Arial" w:hAnsi="Arial" w:cs="Arial"/>
          <w:b/>
          <w:bCs/>
          <w:sz w:val="24"/>
          <w:szCs w:val="24"/>
          <w:lang w:eastAsia="ja-JP"/>
        </w:rPr>
        <w:t>17</w:t>
      </w:r>
      <w:r w:rsidR="005076DC" w:rsidRPr="005076DC">
        <w:rPr>
          <w:rFonts w:ascii="Arial" w:hAnsi="Arial" w:cs="Arial"/>
          <w:b/>
          <w:bCs/>
          <w:sz w:val="24"/>
          <w:szCs w:val="24"/>
          <w:lang w:eastAsia="ja-JP"/>
        </w:rPr>
        <w:t>.</w:t>
      </w:r>
      <w:r w:rsidR="00E46F2C">
        <w:rPr>
          <w:rFonts w:ascii="Arial" w:hAnsi="Arial" w:cs="Arial"/>
          <w:b/>
          <w:bCs/>
          <w:sz w:val="24"/>
          <w:szCs w:val="24"/>
          <w:lang w:eastAsia="ja-JP"/>
        </w:rPr>
        <w:t>1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8D46A85" w14:textId="7FBE9C6D" w:rsidR="00037CCE" w:rsidRPr="00037CCE" w:rsidRDefault="008A76FD" w:rsidP="009F7633">
      <w:pPr>
        <w:pStyle w:val="Heading2"/>
        <w:tabs>
          <w:tab w:val="left" w:pos="2552"/>
        </w:tabs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F723AC" w:rsidRPr="009F7633">
        <w:t>High power UE (power class m with 1&lt;m&lt;3) for a single FR1 band in UL of Dual Connectivity (DC) combinations of x bands (x=1,2,3, 4 for y=1 or x=1, 2 for y=2) LTE inter-band CA (</w:t>
      </w:r>
      <w:proofErr w:type="spellStart"/>
      <w:r w:rsidR="00F723AC" w:rsidRPr="009F7633">
        <w:t>xDL</w:t>
      </w:r>
      <w:proofErr w:type="spellEnd"/>
      <w:r w:rsidR="00F723AC" w:rsidRPr="009F7633">
        <w:t>/1UL) and y bands NR inter-band CA (</w:t>
      </w:r>
      <w:proofErr w:type="spellStart"/>
      <w:r w:rsidR="00F723AC" w:rsidRPr="009F7633">
        <w:t>yDL</w:t>
      </w:r>
      <w:proofErr w:type="spellEnd"/>
      <w:r w:rsidR="00F723AC" w:rsidRPr="009F7633">
        <w:t>/1UL)</w:t>
      </w:r>
    </w:p>
    <w:p w14:paraId="7E9C8C4D" w14:textId="5908DFC9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33706" w:rsidRPr="00933706">
        <w:t>HPUE_FR1_DC_LTE_NR_R18</w:t>
      </w:r>
    </w:p>
    <w:p w14:paraId="56BF53AB" w14:textId="3F80FF80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F723AC" w:rsidRPr="00F723AC">
        <w:t>970088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6935D8">
              <w:rPr>
                <w:b/>
                <w:bCs/>
              </w:rPr>
              <w:t>X</w:t>
            </w: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101"/>
        <w:gridCol w:w="1101"/>
        <w:gridCol w:w="6348"/>
      </w:tblGrid>
      <w:tr w:rsidR="00122375" w:rsidRPr="00CC2E35" w14:paraId="7824451A" w14:textId="77777777" w:rsidTr="00421CFC">
        <w:tc>
          <w:tcPr>
            <w:tcW w:w="10278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421CFC">
        <w:tc>
          <w:tcPr>
            <w:tcW w:w="1728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CC2E35" w14:paraId="08A6C221" w14:textId="77777777" w:rsidTr="00421CFC">
        <w:tc>
          <w:tcPr>
            <w:tcW w:w="1728" w:type="dxa"/>
          </w:tcPr>
          <w:p w14:paraId="1E51DD8D" w14:textId="1A88C325" w:rsidR="00122375" w:rsidRPr="00CC2E35" w:rsidRDefault="003561AF" w:rsidP="005B7846">
            <w:pPr>
              <w:pStyle w:val="TAL"/>
            </w:pPr>
            <w:r w:rsidRPr="003561AF">
              <w:t>HPUE_FR1_DC_LTE_NR_R18</w:t>
            </w:r>
          </w:p>
        </w:tc>
        <w:tc>
          <w:tcPr>
            <w:tcW w:w="1101" w:type="dxa"/>
          </w:tcPr>
          <w:p w14:paraId="45AD3EF7" w14:textId="77777777" w:rsidR="00122375" w:rsidRPr="00CC2E35" w:rsidRDefault="00122375" w:rsidP="00CC6960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22557448" w14:textId="2B8C5CE7" w:rsidR="00122375" w:rsidRPr="00CC2E35" w:rsidRDefault="00255AA1" w:rsidP="00122375">
            <w:pPr>
              <w:pStyle w:val="TAL"/>
            </w:pPr>
            <w:r w:rsidRPr="00255AA1">
              <w:t>970088</w:t>
            </w:r>
          </w:p>
        </w:tc>
        <w:tc>
          <w:tcPr>
            <w:tcW w:w="6348" w:type="dxa"/>
          </w:tcPr>
          <w:p w14:paraId="435AACDF" w14:textId="6AA5469A" w:rsidR="00462230" w:rsidRPr="00D67282" w:rsidRDefault="00793C0F" w:rsidP="00793C0F">
            <w:pPr>
              <w:pStyle w:val="TAL"/>
              <w:rPr>
                <w:rFonts w:eastAsia="SimSun"/>
              </w:rPr>
            </w:pPr>
            <w:r w:rsidRPr="00793C0F">
              <w:t>High power UE (power class m with 1&lt;m&lt;3) for a single FR1 band in UL of Dual Connectivity (DC) combinations of x bands (x=1,2,3, 4 for y=1 or x=1, 2 for y=2) LTE inter-band CA (</w:t>
            </w:r>
            <w:proofErr w:type="spellStart"/>
            <w:r w:rsidRPr="00793C0F">
              <w:t>xDL</w:t>
            </w:r>
            <w:proofErr w:type="spellEnd"/>
            <w:r w:rsidRPr="00793C0F">
              <w:t>/1UL) and y bands NR inter-band CA (</w:t>
            </w:r>
            <w:proofErr w:type="spellStart"/>
            <w:r w:rsidRPr="00793C0F">
              <w:t>yDL</w:t>
            </w:r>
            <w:proofErr w:type="spellEnd"/>
            <w:r w:rsidRPr="00793C0F">
              <w:t>/1UL)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D8A34F" w14:textId="797903F4" w:rsidR="00D721F2" w:rsidRDefault="00EA7840" w:rsidP="00B5473A">
      <w:r>
        <w:rPr>
          <w:sz w:val="21"/>
          <w:szCs w:val="21"/>
        </w:rPr>
        <w:t>This Work Item will focus on</w:t>
      </w:r>
      <w:r w:rsidR="005B7846">
        <w:rPr>
          <w:sz w:val="21"/>
          <w:szCs w:val="21"/>
        </w:rPr>
        <w:t xml:space="preserve"> power class </w:t>
      </w:r>
      <w:r w:rsidR="0096426E">
        <w:rPr>
          <w:sz w:val="21"/>
          <w:szCs w:val="21"/>
        </w:rPr>
        <w:t>m (m&lt;3)</w:t>
      </w:r>
      <w:r w:rsidR="00CE39D1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EN-DC band combinations, in which </w:t>
      </w:r>
      <w:r w:rsidR="00016599">
        <w:t>configurations for x</w:t>
      </w:r>
      <w:r w:rsidR="00B5473A">
        <w:t xml:space="preserve"> LTE bands and </w:t>
      </w:r>
      <w:r w:rsidR="00016599">
        <w:t>y</w:t>
      </w:r>
      <w:r>
        <w:t xml:space="preserve"> </w:t>
      </w:r>
      <w:r w:rsidR="00B5473A">
        <w:t xml:space="preserve">NR </w:t>
      </w:r>
      <w:r w:rsidR="00DE2F01">
        <w:t>(</w:t>
      </w:r>
      <w:proofErr w:type="spellStart"/>
      <w:r w:rsidR="00DE2F01">
        <w:t>xLTE+yNR</w:t>
      </w:r>
      <w:proofErr w:type="spellEnd"/>
      <w:r w:rsidR="00DE2F01">
        <w:t xml:space="preserve">) </w:t>
      </w:r>
      <w:r w:rsidR="00B5473A">
        <w:t>band DL with 1 LTE UL and 1</w:t>
      </w:r>
      <w:r w:rsidR="00DE2F01">
        <w:t xml:space="preserve">TDD </w:t>
      </w:r>
      <w:r w:rsidR="00B5473A">
        <w:t xml:space="preserve">NR </w:t>
      </w:r>
      <w:r w:rsidR="00DE2F01">
        <w:t>(1LTE+1</w:t>
      </w:r>
      <w:r w:rsidR="00B5473A">
        <w:t xml:space="preserve">TDD </w:t>
      </w:r>
      <w:r w:rsidR="00DE2F01">
        <w:t xml:space="preserve">NR) band </w:t>
      </w:r>
      <w:r w:rsidR="00B5473A">
        <w:t>UL will be defined under this WI</w:t>
      </w:r>
      <w:r w:rsidR="00016599">
        <w:t xml:space="preserve">, where </w:t>
      </w:r>
    </w:p>
    <w:p w14:paraId="30FDCF73" w14:textId="05F688B7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 xml:space="preserve">x is </w:t>
      </w:r>
      <w:r w:rsidR="00AD5AFD">
        <w:t xml:space="preserve">1, </w:t>
      </w:r>
      <w:r w:rsidR="00016599">
        <w:t>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016599">
        <w:t>and y is 1, or</w:t>
      </w:r>
      <w:r>
        <w:t>,</w:t>
      </w:r>
    </w:p>
    <w:p w14:paraId="140C4463" w14:textId="77777777" w:rsidR="00B5473A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1</w:t>
      </w:r>
      <w:r w:rsidR="00F30BA8">
        <w:t>, or 2</w:t>
      </w:r>
      <w:r w:rsidR="00016599">
        <w:t xml:space="preserve"> and y is 2</w:t>
      </w:r>
      <w:r w:rsidR="00B5473A">
        <w:t xml:space="preserve"> </w:t>
      </w:r>
    </w:p>
    <w:p w14:paraId="35A83E61" w14:textId="77777777" w:rsidR="00067CBB" w:rsidRPr="009659F0" w:rsidRDefault="00067CBB" w:rsidP="00D721F2">
      <w:pPr>
        <w:numPr>
          <w:ilvl w:val="0"/>
          <w:numId w:val="16"/>
        </w:numPr>
        <w:rPr>
          <w:lang w:eastAsia="zh-CN"/>
        </w:rPr>
      </w:pPr>
      <w:r>
        <w:t>The uplink is 1 LTE and 1 TDD NR</w:t>
      </w:r>
    </w:p>
    <w:p w14:paraId="126DD81C" w14:textId="4A5EAB83" w:rsidR="00B5473A" w:rsidRPr="00DB7895" w:rsidRDefault="00B5473A" w:rsidP="00B5473A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</w:t>
      </w:r>
      <w:r w:rsidR="00EA7840">
        <w:rPr>
          <w:lang w:eastAsia="zh-CN"/>
        </w:rPr>
        <w:t xml:space="preserve">of PC3 EN-DC configurations </w:t>
      </w:r>
      <w:r w:rsidRPr="009659F0">
        <w:rPr>
          <w:rFonts w:hint="eastAsia"/>
          <w:lang w:eastAsia="zh-CN"/>
        </w:rPr>
        <w:t xml:space="preserve">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546484">
        <w:rPr>
          <w:rFonts w:eastAsia="Malgun Gothic"/>
          <w:lang w:eastAsia="ko-KR"/>
        </w:rPr>
        <w:t>H</w:t>
      </w:r>
      <w:r w:rsidR="007B2369">
        <w:rPr>
          <w:rFonts w:eastAsia="Malgun Gothic"/>
          <w:lang w:eastAsia="ko-KR"/>
        </w:rPr>
        <w:t xml:space="preserve">igh power </w:t>
      </w:r>
      <w:r w:rsidR="00546484">
        <w:rPr>
          <w:rFonts w:eastAsia="Malgun Gothic"/>
          <w:lang w:eastAsia="ko-KR"/>
        </w:rPr>
        <w:t xml:space="preserve">UE </w:t>
      </w:r>
      <w:r>
        <w:t>configurations</w:t>
      </w:r>
      <w:r>
        <w:rPr>
          <w:rFonts w:hint="eastAsia"/>
          <w:lang w:eastAsia="ja-JP"/>
        </w:rPr>
        <w:t>.</w:t>
      </w:r>
    </w:p>
    <w:p w14:paraId="2804A803" w14:textId="77777777" w:rsidR="00D721F2" w:rsidRPr="00BD6C56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419A8502" w:rsidR="00CE39D1" w:rsidRPr="00CE39D1" w:rsidRDefault="00514A1B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H</w:t>
      </w:r>
      <w:r w:rsidR="00975964">
        <w:rPr>
          <w:rFonts w:eastAsia="Calibri"/>
          <w:lang w:val="en-US" w:eastAsia="en-US"/>
        </w:rPr>
        <w:t xml:space="preserve">igh power </w:t>
      </w:r>
      <w:r>
        <w:rPr>
          <w:rFonts w:eastAsia="Calibri"/>
          <w:lang w:val="en-US" w:eastAsia="en-US"/>
        </w:rPr>
        <w:t xml:space="preserve">UE </w:t>
      </w:r>
      <w:r w:rsidR="00CE39D1">
        <w:rPr>
          <w:rFonts w:eastAsia="Calibri"/>
          <w:lang w:val="en-US" w:eastAsia="en-US"/>
        </w:rPr>
        <w:t xml:space="preserve">EN-DC </w:t>
      </w:r>
      <w:r w:rsidR="008046F7">
        <w:rPr>
          <w:rFonts w:eastAsia="Calibri"/>
          <w:lang w:val="en-US" w:eastAsia="en-US"/>
        </w:rPr>
        <w:t xml:space="preserve">band </w:t>
      </w:r>
      <w:r w:rsidR="00CE39D1" w:rsidRPr="00CE39D1">
        <w:rPr>
          <w:rFonts w:eastAsia="Calibri"/>
          <w:lang w:val="en-US" w:eastAsia="en-US"/>
        </w:rPr>
        <w:t>combinations introduced by this WI will be introduced starting with REL-1</w:t>
      </w:r>
      <w:r w:rsidR="001A4E34">
        <w:rPr>
          <w:rFonts w:eastAsia="Calibri"/>
          <w:lang w:val="en-US" w:eastAsia="en-US"/>
        </w:rPr>
        <w:t>8</w:t>
      </w:r>
      <w:r w:rsidR="00CE39D1" w:rsidRPr="00CE39D1">
        <w:rPr>
          <w:rFonts w:eastAsia="Calibri"/>
          <w:lang w:val="en-US" w:eastAsia="en-US"/>
        </w:rPr>
        <w:t>.</w:t>
      </w:r>
    </w:p>
    <w:p w14:paraId="1A0D590B" w14:textId="37AE16D2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</w:t>
      </w:r>
      <w:r w:rsidR="00462F8D" w:rsidRPr="00036CB9">
        <w:rPr>
          <w:rFonts w:eastAsia="Calibri"/>
          <w:lang w:val="en-US" w:eastAsia="en-US"/>
        </w:rPr>
        <w:t xml:space="preserve">EN-DC </w:t>
      </w:r>
      <w:r w:rsidRPr="00036CB9">
        <w:rPr>
          <w:rFonts w:eastAsia="Calibri"/>
          <w:lang w:val="en-US" w:eastAsia="en-US"/>
        </w:rPr>
        <w:t xml:space="preserve">combinations for </w:t>
      </w:r>
    </w:p>
    <w:p w14:paraId="02C5A53A" w14:textId="7325E1F6" w:rsidR="005B7846" w:rsidRDefault="00AD5AFD" w:rsidP="005B7846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 xml:space="preserve"> </w:t>
      </w:r>
      <w:r w:rsidR="005B7846" w:rsidRPr="00036CB9">
        <w:rPr>
          <w:rFonts w:eastAsia="Calibri"/>
          <w:lang w:val="en-US" w:eastAsia="en-US"/>
        </w:rPr>
        <w:t>(</w:t>
      </w:r>
      <w:r w:rsidR="005B7846">
        <w:rPr>
          <w:rFonts w:eastAsia="Calibri"/>
          <w:lang w:val="en-US" w:eastAsia="en-US"/>
        </w:rPr>
        <w:t>1</w:t>
      </w:r>
      <w:r w:rsidR="005B7846" w:rsidRPr="00036CB9">
        <w:rPr>
          <w:rFonts w:eastAsia="Calibri"/>
          <w:lang w:val="en-US" w:eastAsia="en-US"/>
        </w:rPr>
        <w:t>LTE+1NR) different bands DL with 2 (1LTE+1</w:t>
      </w:r>
      <w:r w:rsidR="005B7846">
        <w:rPr>
          <w:rFonts w:eastAsia="Calibri"/>
          <w:lang w:val="en-US" w:eastAsia="en-US"/>
        </w:rPr>
        <w:t xml:space="preserve">TDD </w:t>
      </w:r>
      <w:r w:rsidR="005B7846" w:rsidRPr="00036CB9">
        <w:rPr>
          <w:rFonts w:eastAsia="Calibri"/>
          <w:lang w:val="en-US" w:eastAsia="en-US"/>
        </w:rPr>
        <w:t xml:space="preserve">NR) bands UL, or </w:t>
      </w:r>
    </w:p>
    <w:p w14:paraId="0D1DBF42" w14:textId="77777777" w:rsidR="00036CB9" w:rsidRDefault="00C17047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</w:t>
      </w:r>
      <w:r w:rsidR="00462F8D" w:rsidRPr="00036CB9">
        <w:rPr>
          <w:rFonts w:eastAsia="Calibri"/>
          <w:lang w:val="en-US" w:eastAsia="en-US"/>
        </w:rPr>
        <w:t xml:space="preserve"> (2LTE+1NR)</w:t>
      </w:r>
      <w:r w:rsidR="00CE39D1" w:rsidRPr="00036CB9">
        <w:rPr>
          <w:rFonts w:eastAsia="Calibri"/>
          <w:lang w:val="en-US" w:eastAsia="en-US"/>
        </w:rPr>
        <w:t xml:space="preserve"> 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(1LTE+1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Pr="00036CB9">
        <w:rPr>
          <w:rFonts w:eastAsia="Calibri"/>
          <w:lang w:val="en-US" w:eastAsia="en-US"/>
        </w:rPr>
        <w:t xml:space="preserve"> UL, or </w:t>
      </w:r>
    </w:p>
    <w:p w14:paraId="493F0CA9" w14:textId="77777777" w:rsidR="00624BA1" w:rsidRPr="00036CB9" w:rsidRDefault="00624BA1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(3LTE+1NR)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0450E086" w14:textId="3A7B1222" w:rsidR="004D08E8" w:rsidRPr="00036CB9" w:rsidRDefault="004D08E8" w:rsidP="004D08E8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5</w:t>
      </w:r>
      <w:r w:rsidRPr="00036CB9">
        <w:rPr>
          <w:rFonts w:eastAsia="Calibri"/>
          <w:lang w:val="en-US" w:eastAsia="en-US"/>
        </w:rPr>
        <w:t xml:space="preserve"> (</w:t>
      </w:r>
      <w:r>
        <w:rPr>
          <w:rFonts w:eastAsia="Calibri"/>
          <w:lang w:val="en-US" w:eastAsia="en-US"/>
        </w:rPr>
        <w:t>4</w:t>
      </w:r>
      <w:r w:rsidRPr="00036CB9">
        <w:rPr>
          <w:rFonts w:eastAsia="Calibri"/>
          <w:lang w:val="en-US" w:eastAsia="en-US"/>
        </w:rPr>
        <w:t>LTE+1NR) different bands DL with 2 (1LTE+1</w:t>
      </w:r>
      <w:r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12D58664" w14:textId="77777777" w:rsidR="00036CB9" w:rsidRDefault="002B5365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 (1LTE+2NR)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 w:rsidR="00036CB9" w:rsidRPr="00036CB9">
        <w:rPr>
          <w:rFonts w:eastAsia="Calibri"/>
          <w:lang w:val="en-US" w:eastAsia="en-US"/>
        </w:rPr>
        <w:t xml:space="preserve">, </w:t>
      </w:r>
      <w:r w:rsidR="00036CB9">
        <w:rPr>
          <w:rFonts w:eastAsia="Calibri"/>
          <w:lang w:val="en-US" w:eastAsia="en-US"/>
        </w:rPr>
        <w:t xml:space="preserve">or </w:t>
      </w:r>
      <w:r w:rsidR="00036CB9" w:rsidRPr="00036CB9">
        <w:rPr>
          <w:rFonts w:eastAsia="Calibri"/>
          <w:lang w:val="en-US" w:eastAsia="en-US"/>
        </w:rPr>
        <w:t xml:space="preserve"> </w:t>
      </w:r>
    </w:p>
    <w:p w14:paraId="24915963" w14:textId="77777777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LTE+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 xml:space="preserve">TX frequency being in </w:t>
      </w:r>
      <w:proofErr w:type="gramStart"/>
      <w:r w:rsidRPr="00CE39D1">
        <w:rPr>
          <w:rFonts w:eastAsia="Calibri"/>
          <w:lang w:val="en-US" w:eastAsia="en-US"/>
        </w:rPr>
        <w:t>close proximity</w:t>
      </w:r>
      <w:proofErr w:type="gramEnd"/>
      <w:r w:rsidRPr="00CE39D1">
        <w:rPr>
          <w:rFonts w:eastAsia="Calibri"/>
          <w:lang w:val="en-US" w:eastAsia="en-US"/>
        </w:rPr>
        <w:t xml:space="preserve"> of one of the receive bands</w:t>
      </w:r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4FBE4F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∆TIB and ∆RIB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UL RB restrictions for REFSENS test</w:t>
      </w:r>
    </w:p>
    <w:p w14:paraId="30ED0D3E" w14:textId="5FA61FF5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lastRenderedPageBreak/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EC7B6F" w:rsidRPr="00796CBB">
        <w:t>For the uplink FDD LTE + TDD NR band combinations, only 23dBm would be considered for FDD LTE</w:t>
      </w:r>
      <w:r w:rsidR="00691370">
        <w:t xml:space="preserve"> band</w:t>
      </w:r>
      <w:r w:rsidR="00845F43">
        <w:t>.</w:t>
      </w:r>
    </w:p>
    <w:p w14:paraId="56852685" w14:textId="77777777" w:rsidR="00EC7B6F" w:rsidRDefault="00EC7B6F" w:rsidP="00EF5686">
      <w:pPr>
        <w:spacing w:after="0"/>
        <w:rPr>
          <w:bCs/>
          <w:lang w:eastAsia="zh-CN"/>
        </w:rPr>
      </w:pPr>
    </w:p>
    <w:p w14:paraId="582B0D81" w14:textId="525C1870" w:rsidR="006F6051" w:rsidRDefault="006F6051" w:rsidP="00EF5686">
      <w:pPr>
        <w:spacing w:after="0"/>
        <w:rPr>
          <w:bCs/>
          <w:lang w:eastAsia="zh-CN"/>
        </w:r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</w:p>
    <w:p w14:paraId="06B1EB87" w14:textId="77777777" w:rsidR="006F6051" w:rsidRPr="00FA7B6C" w:rsidRDefault="006F6051" w:rsidP="00EF5686">
      <w:pPr>
        <w:spacing w:after="0"/>
        <w:rPr>
          <w:bCs/>
          <w:lang w:eastAsia="zh-CN"/>
        </w:rPr>
      </w:pPr>
    </w:p>
    <w:p w14:paraId="72A54F77" w14:textId="77777777" w:rsidR="00A95DD9" w:rsidRDefault="00A95DD9" w:rsidP="006146D2">
      <w:pPr>
        <w:rPr>
          <w:i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63B5C76" w14:textId="77777777" w:rsidR="00DA5A7F" w:rsidRPr="00602078" w:rsidRDefault="00DA5A7F" w:rsidP="00DA5A7F">
      <w:pPr>
        <w:jc w:val="both"/>
        <w:rPr>
          <w:lang w:eastAsia="zh-CN"/>
        </w:rPr>
      </w:pPr>
      <w:r>
        <w:rPr>
          <w:lang w:eastAsia="zh-CN"/>
        </w:rPr>
        <w:t>Specify the necessary performance requirements</w:t>
      </w:r>
      <w:r>
        <w:rPr>
          <w:rFonts w:hint="eastAsia"/>
          <w:lang w:eastAsia="zh-CN"/>
        </w:rPr>
        <w:t xml:space="preserve"> such as</w:t>
      </w:r>
      <w:r>
        <w:rPr>
          <w:lang w:eastAsia="zh-CN"/>
        </w:rPr>
        <w:t xml:space="preserve"> </w:t>
      </w:r>
      <w:r>
        <w:rPr>
          <w:bCs/>
        </w:rPr>
        <w:t xml:space="preserve">release independence </w:t>
      </w:r>
      <w:r>
        <w:rPr>
          <w:rFonts w:hint="eastAsia"/>
          <w:bCs/>
          <w:lang w:eastAsia="zh-CN"/>
        </w:rPr>
        <w:t xml:space="preserve">in </w:t>
      </w:r>
      <w:r>
        <w:rPr>
          <w:bCs/>
        </w:rPr>
        <w:t>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 xml:space="preserve">For revisions of already approved WI/SI descriptions: Please remove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A4115" w14:paraId="32A0B1F8" w14:textId="77777777" w:rsidTr="001D68C1">
        <w:tc>
          <w:tcPr>
            <w:tcW w:w="1617" w:type="dxa"/>
          </w:tcPr>
          <w:p w14:paraId="052FD751" w14:textId="77777777" w:rsidR="0043252C" w:rsidRPr="005A4115" w:rsidRDefault="0043252C" w:rsidP="0043252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A4115">
              <w:rPr>
                <w:rFonts w:ascii="Arial" w:hAnsi="Arial" w:cs="Arial"/>
                <w:i/>
                <w:sz w:val="16"/>
                <w:szCs w:val="16"/>
              </w:rPr>
              <w:t>Internal TR</w:t>
            </w:r>
          </w:p>
          <w:p w14:paraId="1763F6B3" w14:textId="77777777" w:rsidR="0043252C" w:rsidRPr="005A4115" w:rsidRDefault="0043252C" w:rsidP="004325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70FBF44F" w14:textId="3BD4DA95" w:rsidR="0043252C" w:rsidRPr="005A4115" w:rsidRDefault="009C4714" w:rsidP="005A41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C4714">
              <w:rPr>
                <w:rFonts w:cs="Arial"/>
                <w:i/>
                <w:sz w:val="16"/>
                <w:szCs w:val="16"/>
              </w:rPr>
              <w:t>38.898</w:t>
            </w:r>
          </w:p>
        </w:tc>
        <w:tc>
          <w:tcPr>
            <w:tcW w:w="2409" w:type="dxa"/>
          </w:tcPr>
          <w:p w14:paraId="63656160" w14:textId="77777777" w:rsidR="00632E9A" w:rsidRDefault="00C35909" w:rsidP="00EE3F57">
            <w:pPr>
              <w:pStyle w:val="TAL"/>
              <w:rPr>
                <w:rFonts w:cs="Arial"/>
                <w:i/>
                <w:sz w:val="16"/>
                <w:szCs w:val="16"/>
              </w:rPr>
            </w:pPr>
            <w:r w:rsidRPr="00C35909">
              <w:rPr>
                <w:rFonts w:cs="Arial"/>
                <w:i/>
                <w:sz w:val="16"/>
                <w:szCs w:val="16"/>
              </w:rPr>
              <w:t>High power UE (power class m with 1&lt;m&lt;3) for a single FR1 band in UL of Dual Connectivity (DC) combinations of x bands (x=1,2,3, 4 for y=1 or x=1, 2 for y=2) LTE inter-band CA (</w:t>
            </w:r>
            <w:proofErr w:type="spellStart"/>
            <w:r w:rsidRPr="00C35909">
              <w:rPr>
                <w:rFonts w:cs="Arial"/>
                <w:i/>
                <w:sz w:val="16"/>
                <w:szCs w:val="16"/>
              </w:rPr>
              <w:t>xDL</w:t>
            </w:r>
            <w:proofErr w:type="spellEnd"/>
            <w:r w:rsidRPr="00C35909">
              <w:rPr>
                <w:rFonts w:cs="Arial"/>
                <w:i/>
                <w:sz w:val="16"/>
                <w:szCs w:val="16"/>
              </w:rPr>
              <w:t>/1UL) and y bands NR inter-band CA (</w:t>
            </w:r>
            <w:proofErr w:type="spellStart"/>
            <w:r w:rsidRPr="00C35909">
              <w:rPr>
                <w:rFonts w:cs="Arial"/>
                <w:i/>
                <w:sz w:val="16"/>
                <w:szCs w:val="16"/>
              </w:rPr>
              <w:t>yDL</w:t>
            </w:r>
            <w:proofErr w:type="spellEnd"/>
            <w:r w:rsidRPr="00C35909">
              <w:rPr>
                <w:rFonts w:cs="Arial"/>
                <w:i/>
                <w:sz w:val="16"/>
                <w:szCs w:val="16"/>
              </w:rPr>
              <w:t>/1UL)</w:t>
            </w:r>
          </w:p>
          <w:p w14:paraId="44D728DD" w14:textId="77777777" w:rsidR="009C4714" w:rsidRDefault="009C4714" w:rsidP="00EE3F57">
            <w:pPr>
              <w:pStyle w:val="TAL"/>
              <w:rPr>
                <w:rFonts w:cs="Arial"/>
                <w:i/>
                <w:sz w:val="16"/>
                <w:szCs w:val="16"/>
              </w:rPr>
            </w:pPr>
          </w:p>
          <w:p w14:paraId="0CD87F40" w14:textId="0AB09109" w:rsidR="009C4714" w:rsidRPr="005D3B33" w:rsidRDefault="00F0097C" w:rsidP="00EE3F5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Times New Roman" w:cs="Arial"/>
                <w:szCs w:val="18"/>
              </w:rPr>
              <w:t>High power UE for FR1 for DC_R18_xBLTE_yBNR_zDLnUL with power class m (x= 1, 2, 3, 4; y=1, 2; m&lt;3)</w:t>
            </w:r>
          </w:p>
        </w:tc>
        <w:tc>
          <w:tcPr>
            <w:tcW w:w="993" w:type="dxa"/>
          </w:tcPr>
          <w:p w14:paraId="68967A29" w14:textId="77777777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6FD974C5" w14:textId="1A8761BE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TSG#</w:t>
            </w:r>
            <w:r w:rsidR="001A4E34">
              <w:rPr>
                <w:rFonts w:cs="Arial"/>
                <w:i/>
                <w:sz w:val="16"/>
                <w:szCs w:val="16"/>
              </w:rPr>
              <w:t>102</w:t>
            </w:r>
          </w:p>
        </w:tc>
        <w:tc>
          <w:tcPr>
            <w:tcW w:w="2043" w:type="dxa"/>
          </w:tcPr>
          <w:p w14:paraId="0461AFC4" w14:textId="77777777" w:rsidR="0003069B" w:rsidRPr="005A4115" w:rsidRDefault="0003069B" w:rsidP="0043252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115">
              <w:rPr>
                <w:rFonts w:ascii="Arial" w:hAnsi="Arial" w:cs="Arial"/>
                <w:sz w:val="16"/>
                <w:szCs w:val="16"/>
                <w:lang w:eastAsia="zh-CN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1C137C45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Add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>H</w:t>
            </w:r>
            <w:r w:rsidR="00550B51">
              <w:rPr>
                <w:rFonts w:cs="Arial"/>
                <w:sz w:val="16"/>
                <w:szCs w:val="16"/>
                <w:lang w:eastAsia="zh-CN"/>
              </w:rPr>
              <w:t xml:space="preserve">igh power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 xml:space="preserve">UE 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>EN-DC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0D6C3E76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A4E34">
              <w:rPr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EB7EE9" w:rsidRPr="005A4115" w14:paraId="62D2D1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916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F95" w14:textId="53CE3663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Add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>H</w:t>
            </w:r>
            <w:r w:rsidR="00550B51">
              <w:rPr>
                <w:rFonts w:cs="Arial"/>
                <w:sz w:val="16"/>
                <w:szCs w:val="16"/>
                <w:lang w:eastAsia="zh-CN"/>
              </w:rPr>
              <w:t xml:space="preserve">igh power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>UE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 EN-DC Requirements on User Equipment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B3B" w14:textId="55B4B40F" w:rsidR="00EB7EE9" w:rsidRPr="005A4115" w:rsidRDefault="00EA43EE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A4E34">
              <w:rPr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2E6" w14:textId="77777777" w:rsidR="00EB7EE9" w:rsidRPr="005A4115" w:rsidRDefault="00A07ECF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sz w:val="16"/>
                <w:szCs w:val="16"/>
                <w:lang w:eastAsia="zh-CN"/>
              </w:rPr>
              <w:t>Perf.</w:t>
            </w:r>
            <w:r w:rsidR="00EB7EE9" w:rsidRPr="005A4115">
              <w:rPr>
                <w:rFonts w:hint="eastAsia"/>
                <w:sz w:val="16"/>
                <w:szCs w:val="16"/>
                <w:lang w:eastAsia="zh-CN"/>
              </w:rPr>
              <w:t xml:space="preserve">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1127933" w14:textId="77777777" w:rsidR="005A4115" w:rsidRPr="007B586A" w:rsidRDefault="005A4115" w:rsidP="005F57C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7B586A">
        <w:rPr>
          <w:rFonts w:ascii="Arial" w:hAnsi="Arial" w:cs="Arial"/>
          <w:color w:val="202124"/>
          <w:shd w:val="clear" w:color="auto" w:fill="FFFFFF"/>
        </w:rPr>
        <w:t>Per Lindell</w:t>
      </w:r>
    </w:p>
    <w:p w14:paraId="6CC07A7B" w14:textId="77777777" w:rsidR="005F57C8" w:rsidRPr="007B586A" w:rsidRDefault="005F57C8" w:rsidP="005F57C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7B586A">
        <w:rPr>
          <w:rFonts w:ascii="Arial" w:hAnsi="Arial" w:cs="Arial"/>
          <w:bCs/>
        </w:rPr>
        <w:t>Company:</w:t>
      </w:r>
      <w:r w:rsidRPr="007B586A">
        <w:rPr>
          <w:rFonts w:ascii="Arial" w:hAnsi="Arial" w:cs="Arial"/>
          <w:bCs/>
        </w:rPr>
        <w:tab/>
      </w:r>
      <w:r w:rsidR="005A4115" w:rsidRPr="007B586A">
        <w:rPr>
          <w:rFonts w:ascii="Arial" w:hAnsi="Arial" w:cs="Arial"/>
          <w:bCs/>
          <w:lang w:eastAsia="zh-CN"/>
        </w:rPr>
        <w:t>Ericsson</w:t>
      </w:r>
    </w:p>
    <w:p w14:paraId="2F27C2AF" w14:textId="77777777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>Email:</w:t>
      </w:r>
      <w:r w:rsidRPr="007B586A">
        <w:rPr>
          <w:rFonts w:ascii="Arial" w:hAnsi="Arial" w:cs="Arial"/>
          <w:bCs/>
        </w:rPr>
        <w:tab/>
      </w:r>
      <w:hyperlink r:id="rId12" w:tgtFrame="_blank" w:history="1">
        <w:r w:rsidR="005A4115" w:rsidRPr="007B586A">
          <w:rPr>
            <w:rStyle w:val="Hyperlink"/>
            <w:rFonts w:ascii="Arial" w:hAnsi="Arial" w:cs="Arial"/>
            <w:color w:val="1A73E8"/>
            <w:shd w:val="clear" w:color="auto" w:fill="FFFFFF"/>
          </w:rPr>
          <w:t>per.lindell@ericsson.com</w:t>
        </w:r>
      </w:hyperlink>
    </w:p>
    <w:p w14:paraId="2364931C" w14:textId="77777777" w:rsidR="00D856DF" w:rsidRDefault="00D856DF" w:rsidP="005F57C8">
      <w:pPr>
        <w:ind w:left="414" w:right="-99" w:firstLineChars="400" w:firstLine="800"/>
        <w:rPr>
          <w:b/>
          <w:bCs/>
          <w:lang w:eastAsia="zh-CN"/>
        </w:rPr>
      </w:pPr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B21241" w14:textId="0447ACE3" w:rsidR="00BB308F" w:rsidRPr="00251D80" w:rsidRDefault="00BB308F" w:rsidP="00BB308F">
      <w:pPr>
        <w:ind w:left="414" w:right="-99" w:firstLine="720"/>
        <w:rPr>
          <w:i/>
        </w:rPr>
      </w:pPr>
      <w:r>
        <w:rPr>
          <w:i/>
        </w:rPr>
        <w:t>None</w:t>
      </w:r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3AC29D12" w:rsidR="00557B2E" w:rsidRPr="00CA34E8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6B037792" w:rsidR="00547CAA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485FA01F" w:rsidR="00144869" w:rsidRPr="00CA34E8" w:rsidRDefault="00E77BDD" w:rsidP="008B3BA5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Nokia</w:t>
            </w: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58C65F32" w:rsidR="00025316" w:rsidRPr="00CA34E8" w:rsidRDefault="00E77BDD" w:rsidP="001C5C86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Qualcomm</w:t>
            </w: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3D8CA52F" w:rsidR="003931DC" w:rsidRDefault="00E77BDD" w:rsidP="00B44DBE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Samsung</w:t>
            </w: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119AE994" w:rsidR="00EC7938" w:rsidRDefault="00BD7E6E" w:rsidP="001C5C86">
            <w:pPr>
              <w:pStyle w:val="TAL"/>
              <w:rPr>
                <w:lang w:eastAsia="zh-CN"/>
              </w:rPr>
            </w:pPr>
            <w:r w:rsidRPr="00BD7E6E">
              <w:rPr>
                <w:lang w:eastAsia="zh-CN"/>
              </w:rPr>
              <w:t xml:space="preserve">LGE </w:t>
            </w: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144E0ECF" w:rsidR="00B44DBE" w:rsidRDefault="00BD7E6E" w:rsidP="001C5C86">
            <w:pPr>
              <w:pStyle w:val="TAL"/>
              <w:rPr>
                <w:lang w:eastAsia="zh-CN"/>
              </w:rPr>
            </w:pPr>
            <w:proofErr w:type="spellStart"/>
            <w:r w:rsidRPr="00BD7E6E">
              <w:rPr>
                <w:lang w:eastAsia="zh-CN"/>
              </w:rPr>
              <w:t>Mediatek</w:t>
            </w:r>
            <w:proofErr w:type="spellEnd"/>
          </w:p>
        </w:tc>
      </w:tr>
      <w:tr w:rsidR="006A6007" w:rsidRPr="00CA34E8" w14:paraId="1265E6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CD2735" w14:textId="64B20888" w:rsidR="006A6007" w:rsidRPr="00BD7E6E" w:rsidRDefault="00A82B61" w:rsidP="001C5C86">
            <w:pPr>
              <w:pStyle w:val="TAL"/>
              <w:rPr>
                <w:lang w:eastAsia="zh-CN"/>
              </w:rPr>
            </w:pPr>
            <w:r w:rsidRPr="00A82B61">
              <w:rPr>
                <w:lang w:eastAsia="zh-CN"/>
              </w:rPr>
              <w:t>NTT DOCOMO, INC.</w:t>
            </w:r>
          </w:p>
        </w:tc>
      </w:tr>
      <w:tr w:rsidR="006A6007" w:rsidRPr="00CA34E8" w14:paraId="35FE81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EAEFCE" w14:textId="389C054D" w:rsidR="006A6007" w:rsidRPr="00BD7E6E" w:rsidRDefault="00B262AC" w:rsidP="001C5C86">
            <w:pPr>
              <w:pStyle w:val="TAL"/>
              <w:rPr>
                <w:lang w:eastAsia="zh-CN"/>
              </w:rPr>
            </w:pPr>
            <w:r w:rsidRPr="00B262AC">
              <w:rPr>
                <w:lang w:eastAsia="zh-CN"/>
              </w:rPr>
              <w:t>Fujitsu</w:t>
            </w:r>
          </w:p>
        </w:tc>
      </w:tr>
      <w:tr w:rsidR="006A6007" w:rsidRPr="00CA34E8" w14:paraId="2BD3F1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199E20" w14:textId="174F8698" w:rsidR="006A6007" w:rsidRPr="00BD7E6E" w:rsidRDefault="00B262AC" w:rsidP="001C5C86">
            <w:pPr>
              <w:pStyle w:val="TAL"/>
              <w:rPr>
                <w:lang w:eastAsia="zh-CN"/>
              </w:rPr>
            </w:pPr>
            <w:r w:rsidRPr="00B262AC">
              <w:rPr>
                <w:lang w:eastAsia="zh-CN"/>
              </w:rPr>
              <w:t>NEC</w:t>
            </w:r>
          </w:p>
        </w:tc>
      </w:tr>
    </w:tbl>
    <w:p w14:paraId="0EBE6538" w14:textId="77777777" w:rsidR="00F41A27" w:rsidRPr="00641ED8" w:rsidRDefault="00F41A27" w:rsidP="004E4F6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E80E4" w14:textId="77777777" w:rsidR="00C93920" w:rsidRDefault="00C93920">
      <w:r>
        <w:separator/>
      </w:r>
    </w:p>
  </w:endnote>
  <w:endnote w:type="continuationSeparator" w:id="0">
    <w:p w14:paraId="79801806" w14:textId="77777777" w:rsidR="00C93920" w:rsidRDefault="00C93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E655B" w14:textId="77777777" w:rsidR="00C93920" w:rsidRDefault="00C93920">
      <w:r>
        <w:separator/>
      </w:r>
    </w:p>
  </w:footnote>
  <w:footnote w:type="continuationSeparator" w:id="0">
    <w:p w14:paraId="4391C25B" w14:textId="77777777" w:rsidR="00C93920" w:rsidRDefault="00C93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665555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4278152">
    <w:abstractNumId w:val="11"/>
  </w:num>
  <w:num w:numId="3" w16cid:durableId="479157440">
    <w:abstractNumId w:val="10"/>
  </w:num>
  <w:num w:numId="4" w16cid:durableId="1934044920">
    <w:abstractNumId w:val="8"/>
  </w:num>
  <w:num w:numId="5" w16cid:durableId="822939443">
    <w:abstractNumId w:val="15"/>
  </w:num>
  <w:num w:numId="6" w16cid:durableId="1867863846">
    <w:abstractNumId w:val="14"/>
  </w:num>
  <w:num w:numId="7" w16cid:durableId="1097290804">
    <w:abstractNumId w:val="5"/>
  </w:num>
  <w:num w:numId="8" w16cid:durableId="2068844137">
    <w:abstractNumId w:val="3"/>
  </w:num>
  <w:num w:numId="9" w16cid:durableId="1439720392">
    <w:abstractNumId w:val="12"/>
  </w:num>
  <w:num w:numId="10" w16cid:durableId="1567641767">
    <w:abstractNumId w:val="13"/>
  </w:num>
  <w:num w:numId="11" w16cid:durableId="129711345">
    <w:abstractNumId w:val="2"/>
  </w:num>
  <w:num w:numId="12" w16cid:durableId="910850306">
    <w:abstractNumId w:val="9"/>
  </w:num>
  <w:num w:numId="13" w16cid:durableId="210196351">
    <w:abstractNumId w:val="4"/>
  </w:num>
  <w:num w:numId="14" w16cid:durableId="1818644778">
    <w:abstractNumId w:val="1"/>
  </w:num>
  <w:num w:numId="15" w16cid:durableId="62653827">
    <w:abstractNumId w:val="6"/>
  </w:num>
  <w:num w:numId="16" w16cid:durableId="10204688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5316"/>
    <w:rsid w:val="0003069B"/>
    <w:rsid w:val="00033750"/>
    <w:rsid w:val="000343CF"/>
    <w:rsid w:val="00036CB9"/>
    <w:rsid w:val="00037C06"/>
    <w:rsid w:val="00037CCE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1817"/>
    <w:rsid w:val="000820F7"/>
    <w:rsid w:val="00082CCB"/>
    <w:rsid w:val="00083814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E2DF3"/>
    <w:rsid w:val="000E55AD"/>
    <w:rsid w:val="000E630D"/>
    <w:rsid w:val="000E666E"/>
    <w:rsid w:val="000E7D0A"/>
    <w:rsid w:val="000F1F9C"/>
    <w:rsid w:val="000F2D72"/>
    <w:rsid w:val="000F5726"/>
    <w:rsid w:val="001001BD"/>
    <w:rsid w:val="00102222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C4"/>
    <w:rsid w:val="00141C6D"/>
    <w:rsid w:val="00144313"/>
    <w:rsid w:val="00144869"/>
    <w:rsid w:val="001511A1"/>
    <w:rsid w:val="00160DE7"/>
    <w:rsid w:val="0017076C"/>
    <w:rsid w:val="00171925"/>
    <w:rsid w:val="00173998"/>
    <w:rsid w:val="00174617"/>
    <w:rsid w:val="001759A7"/>
    <w:rsid w:val="00180B45"/>
    <w:rsid w:val="00187AF9"/>
    <w:rsid w:val="001A2944"/>
    <w:rsid w:val="001A314F"/>
    <w:rsid w:val="001A4192"/>
    <w:rsid w:val="001A4DE7"/>
    <w:rsid w:val="001A4E34"/>
    <w:rsid w:val="001C1BE5"/>
    <w:rsid w:val="001C2B7A"/>
    <w:rsid w:val="001C4A66"/>
    <w:rsid w:val="001C5C86"/>
    <w:rsid w:val="001C718D"/>
    <w:rsid w:val="001D68C1"/>
    <w:rsid w:val="001E0F71"/>
    <w:rsid w:val="001E14C4"/>
    <w:rsid w:val="001F58CD"/>
    <w:rsid w:val="001F7EB4"/>
    <w:rsid w:val="002000C2"/>
    <w:rsid w:val="00205F25"/>
    <w:rsid w:val="00211000"/>
    <w:rsid w:val="002170D0"/>
    <w:rsid w:val="0022134D"/>
    <w:rsid w:val="00221B1E"/>
    <w:rsid w:val="002229BC"/>
    <w:rsid w:val="0023343B"/>
    <w:rsid w:val="002409C7"/>
    <w:rsid w:val="00240DA8"/>
    <w:rsid w:val="00240DCD"/>
    <w:rsid w:val="00242443"/>
    <w:rsid w:val="0024786B"/>
    <w:rsid w:val="00251D80"/>
    <w:rsid w:val="002540FD"/>
    <w:rsid w:val="00254FB5"/>
    <w:rsid w:val="00255AA1"/>
    <w:rsid w:val="00255ABB"/>
    <w:rsid w:val="0026072A"/>
    <w:rsid w:val="00261746"/>
    <w:rsid w:val="002630E8"/>
    <w:rsid w:val="002640E5"/>
    <w:rsid w:val="0026436F"/>
    <w:rsid w:val="0026606E"/>
    <w:rsid w:val="00276403"/>
    <w:rsid w:val="00282350"/>
    <w:rsid w:val="002A04CC"/>
    <w:rsid w:val="002A550A"/>
    <w:rsid w:val="002B5365"/>
    <w:rsid w:val="002C1C50"/>
    <w:rsid w:val="002C6F94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14973"/>
    <w:rsid w:val="003205AD"/>
    <w:rsid w:val="00330240"/>
    <w:rsid w:val="0033027D"/>
    <w:rsid w:val="00330FA8"/>
    <w:rsid w:val="00335FB2"/>
    <w:rsid w:val="00336117"/>
    <w:rsid w:val="00341531"/>
    <w:rsid w:val="003426F6"/>
    <w:rsid w:val="00344158"/>
    <w:rsid w:val="00347B74"/>
    <w:rsid w:val="003502DC"/>
    <w:rsid w:val="00353194"/>
    <w:rsid w:val="00355CB6"/>
    <w:rsid w:val="003561AF"/>
    <w:rsid w:val="00366257"/>
    <w:rsid w:val="00373A82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2781"/>
    <w:rsid w:val="003D28DF"/>
    <w:rsid w:val="003D2EF8"/>
    <w:rsid w:val="003D62A9"/>
    <w:rsid w:val="003E69E6"/>
    <w:rsid w:val="003F04C7"/>
    <w:rsid w:val="003F268E"/>
    <w:rsid w:val="003F7142"/>
    <w:rsid w:val="003F7B3D"/>
    <w:rsid w:val="0040286D"/>
    <w:rsid w:val="00407038"/>
    <w:rsid w:val="00407780"/>
    <w:rsid w:val="00411698"/>
    <w:rsid w:val="00414164"/>
    <w:rsid w:val="004157A4"/>
    <w:rsid w:val="0041742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1A83"/>
    <w:rsid w:val="00452C65"/>
    <w:rsid w:val="00454609"/>
    <w:rsid w:val="00455DE4"/>
    <w:rsid w:val="004610D2"/>
    <w:rsid w:val="00462230"/>
    <w:rsid w:val="00462F8D"/>
    <w:rsid w:val="00467234"/>
    <w:rsid w:val="0048267C"/>
    <w:rsid w:val="00482853"/>
    <w:rsid w:val="00486866"/>
    <w:rsid w:val="004876B9"/>
    <w:rsid w:val="00493A79"/>
    <w:rsid w:val="00495840"/>
    <w:rsid w:val="004A40BE"/>
    <w:rsid w:val="004A59C5"/>
    <w:rsid w:val="004A6A60"/>
    <w:rsid w:val="004C3B5C"/>
    <w:rsid w:val="004C634D"/>
    <w:rsid w:val="004D08E8"/>
    <w:rsid w:val="004D24B9"/>
    <w:rsid w:val="004D3DBB"/>
    <w:rsid w:val="004D6828"/>
    <w:rsid w:val="004E0878"/>
    <w:rsid w:val="004E2CE2"/>
    <w:rsid w:val="004E4F69"/>
    <w:rsid w:val="004E5172"/>
    <w:rsid w:val="004E6F8A"/>
    <w:rsid w:val="0050061F"/>
    <w:rsid w:val="005017E8"/>
    <w:rsid w:val="00502CD2"/>
    <w:rsid w:val="00504E33"/>
    <w:rsid w:val="005076DC"/>
    <w:rsid w:val="00514910"/>
    <w:rsid w:val="00514A1B"/>
    <w:rsid w:val="00525758"/>
    <w:rsid w:val="00525E7C"/>
    <w:rsid w:val="00531E43"/>
    <w:rsid w:val="00534C02"/>
    <w:rsid w:val="00534DB2"/>
    <w:rsid w:val="00546484"/>
    <w:rsid w:val="00547CAA"/>
    <w:rsid w:val="00550B51"/>
    <w:rsid w:val="0055216E"/>
    <w:rsid w:val="00552C2C"/>
    <w:rsid w:val="0055383B"/>
    <w:rsid w:val="00555142"/>
    <w:rsid w:val="005555B7"/>
    <w:rsid w:val="005562A8"/>
    <w:rsid w:val="005573BB"/>
    <w:rsid w:val="00557A65"/>
    <w:rsid w:val="00557B2E"/>
    <w:rsid w:val="00561267"/>
    <w:rsid w:val="0056406A"/>
    <w:rsid w:val="005664B2"/>
    <w:rsid w:val="00571E3F"/>
    <w:rsid w:val="00574059"/>
    <w:rsid w:val="0058392E"/>
    <w:rsid w:val="00586951"/>
    <w:rsid w:val="00590087"/>
    <w:rsid w:val="00592C2E"/>
    <w:rsid w:val="00594EE1"/>
    <w:rsid w:val="005A032D"/>
    <w:rsid w:val="005A4115"/>
    <w:rsid w:val="005A5E76"/>
    <w:rsid w:val="005A74B6"/>
    <w:rsid w:val="005B014F"/>
    <w:rsid w:val="005B2596"/>
    <w:rsid w:val="005B43F8"/>
    <w:rsid w:val="005B7846"/>
    <w:rsid w:val="005C0017"/>
    <w:rsid w:val="005C29F7"/>
    <w:rsid w:val="005C3808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356C"/>
    <w:rsid w:val="005F57C8"/>
    <w:rsid w:val="00602B97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323BE"/>
    <w:rsid w:val="00632E9A"/>
    <w:rsid w:val="006377F1"/>
    <w:rsid w:val="006418C6"/>
    <w:rsid w:val="00641ED8"/>
    <w:rsid w:val="006429C7"/>
    <w:rsid w:val="00644A8B"/>
    <w:rsid w:val="00645437"/>
    <w:rsid w:val="00645A38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370"/>
    <w:rsid w:val="00691CB0"/>
    <w:rsid w:val="00696735"/>
    <w:rsid w:val="006A0EF8"/>
    <w:rsid w:val="006A45BA"/>
    <w:rsid w:val="006A6007"/>
    <w:rsid w:val="006B4280"/>
    <w:rsid w:val="006B4B1C"/>
    <w:rsid w:val="006C38CF"/>
    <w:rsid w:val="006C4991"/>
    <w:rsid w:val="006C7558"/>
    <w:rsid w:val="006C7D60"/>
    <w:rsid w:val="006C7DA2"/>
    <w:rsid w:val="006D5BF1"/>
    <w:rsid w:val="006D6ECA"/>
    <w:rsid w:val="006E07E2"/>
    <w:rsid w:val="006E0C27"/>
    <w:rsid w:val="006E0F19"/>
    <w:rsid w:val="006E1FDA"/>
    <w:rsid w:val="006E5E87"/>
    <w:rsid w:val="006F07DD"/>
    <w:rsid w:val="006F6051"/>
    <w:rsid w:val="00706A1A"/>
    <w:rsid w:val="00707673"/>
    <w:rsid w:val="007101D8"/>
    <w:rsid w:val="00711DF0"/>
    <w:rsid w:val="00712F1F"/>
    <w:rsid w:val="00713338"/>
    <w:rsid w:val="007162BE"/>
    <w:rsid w:val="00722267"/>
    <w:rsid w:val="0072400D"/>
    <w:rsid w:val="0073160D"/>
    <w:rsid w:val="00734A31"/>
    <w:rsid w:val="007429CC"/>
    <w:rsid w:val="00745413"/>
    <w:rsid w:val="00746F46"/>
    <w:rsid w:val="0075252A"/>
    <w:rsid w:val="00756D69"/>
    <w:rsid w:val="00764B84"/>
    <w:rsid w:val="00765028"/>
    <w:rsid w:val="00770CDA"/>
    <w:rsid w:val="0078034D"/>
    <w:rsid w:val="00781A9F"/>
    <w:rsid w:val="00785BEE"/>
    <w:rsid w:val="0078688F"/>
    <w:rsid w:val="00790BCC"/>
    <w:rsid w:val="00793C0F"/>
    <w:rsid w:val="007948B5"/>
    <w:rsid w:val="00795CEE"/>
    <w:rsid w:val="00796F94"/>
    <w:rsid w:val="007974F5"/>
    <w:rsid w:val="007A19BF"/>
    <w:rsid w:val="007A1F04"/>
    <w:rsid w:val="007A5AA5"/>
    <w:rsid w:val="007A6136"/>
    <w:rsid w:val="007B001A"/>
    <w:rsid w:val="007B0F49"/>
    <w:rsid w:val="007B2369"/>
    <w:rsid w:val="007B586A"/>
    <w:rsid w:val="007C57CA"/>
    <w:rsid w:val="007C7455"/>
    <w:rsid w:val="007C7E14"/>
    <w:rsid w:val="007D03D2"/>
    <w:rsid w:val="007D1AB2"/>
    <w:rsid w:val="007D1B06"/>
    <w:rsid w:val="007D36CF"/>
    <w:rsid w:val="007E3AA7"/>
    <w:rsid w:val="007E3CC5"/>
    <w:rsid w:val="007E3DBC"/>
    <w:rsid w:val="007F1146"/>
    <w:rsid w:val="007F38E9"/>
    <w:rsid w:val="007F522E"/>
    <w:rsid w:val="007F692A"/>
    <w:rsid w:val="007F7421"/>
    <w:rsid w:val="00801F7F"/>
    <w:rsid w:val="008046F7"/>
    <w:rsid w:val="00813C1F"/>
    <w:rsid w:val="008200A0"/>
    <w:rsid w:val="00825FA2"/>
    <w:rsid w:val="00830D5E"/>
    <w:rsid w:val="00834A60"/>
    <w:rsid w:val="00837903"/>
    <w:rsid w:val="008401F1"/>
    <w:rsid w:val="00841811"/>
    <w:rsid w:val="00845F43"/>
    <w:rsid w:val="00847EA1"/>
    <w:rsid w:val="00851954"/>
    <w:rsid w:val="00863E89"/>
    <w:rsid w:val="00870299"/>
    <w:rsid w:val="00872B3B"/>
    <w:rsid w:val="00873B62"/>
    <w:rsid w:val="0088222A"/>
    <w:rsid w:val="008835FC"/>
    <w:rsid w:val="008901F6"/>
    <w:rsid w:val="00896C03"/>
    <w:rsid w:val="00896D30"/>
    <w:rsid w:val="008A0782"/>
    <w:rsid w:val="008A12F9"/>
    <w:rsid w:val="008A495D"/>
    <w:rsid w:val="008A76FD"/>
    <w:rsid w:val="008B114B"/>
    <w:rsid w:val="008B2D09"/>
    <w:rsid w:val="008B3BA5"/>
    <w:rsid w:val="008B519F"/>
    <w:rsid w:val="008C08D4"/>
    <w:rsid w:val="008C0E78"/>
    <w:rsid w:val="008C537F"/>
    <w:rsid w:val="008D658B"/>
    <w:rsid w:val="008D76FB"/>
    <w:rsid w:val="008F01D5"/>
    <w:rsid w:val="008F0FE9"/>
    <w:rsid w:val="008F3401"/>
    <w:rsid w:val="009026C4"/>
    <w:rsid w:val="009030D8"/>
    <w:rsid w:val="009109B9"/>
    <w:rsid w:val="009121B9"/>
    <w:rsid w:val="0091563A"/>
    <w:rsid w:val="00916258"/>
    <w:rsid w:val="00921A58"/>
    <w:rsid w:val="00922FCB"/>
    <w:rsid w:val="00923CB8"/>
    <w:rsid w:val="00924328"/>
    <w:rsid w:val="009302EC"/>
    <w:rsid w:val="00933706"/>
    <w:rsid w:val="00935AE0"/>
    <w:rsid w:val="00935CB0"/>
    <w:rsid w:val="009373AC"/>
    <w:rsid w:val="009428A9"/>
    <w:rsid w:val="009437A2"/>
    <w:rsid w:val="00944B28"/>
    <w:rsid w:val="009541D7"/>
    <w:rsid w:val="0095514E"/>
    <w:rsid w:val="00960BE5"/>
    <w:rsid w:val="00963D06"/>
    <w:rsid w:val="0096426E"/>
    <w:rsid w:val="00967838"/>
    <w:rsid w:val="00975964"/>
    <w:rsid w:val="00982B54"/>
    <w:rsid w:val="00982CD6"/>
    <w:rsid w:val="00985B73"/>
    <w:rsid w:val="009870A7"/>
    <w:rsid w:val="0099157D"/>
    <w:rsid w:val="00991FAB"/>
    <w:rsid w:val="00992266"/>
    <w:rsid w:val="00994A54"/>
    <w:rsid w:val="00995B35"/>
    <w:rsid w:val="009A0B51"/>
    <w:rsid w:val="009A3BC4"/>
    <w:rsid w:val="009A527F"/>
    <w:rsid w:val="009A52D3"/>
    <w:rsid w:val="009A6092"/>
    <w:rsid w:val="009A7970"/>
    <w:rsid w:val="009B1936"/>
    <w:rsid w:val="009B493F"/>
    <w:rsid w:val="009C2977"/>
    <w:rsid w:val="009C2DCC"/>
    <w:rsid w:val="009C4714"/>
    <w:rsid w:val="009D19F3"/>
    <w:rsid w:val="009D2524"/>
    <w:rsid w:val="009E29B6"/>
    <w:rsid w:val="009E6C21"/>
    <w:rsid w:val="009F086E"/>
    <w:rsid w:val="009F0B69"/>
    <w:rsid w:val="009F53C8"/>
    <w:rsid w:val="009F57DF"/>
    <w:rsid w:val="009F7633"/>
    <w:rsid w:val="009F7959"/>
    <w:rsid w:val="00A00246"/>
    <w:rsid w:val="00A01CFF"/>
    <w:rsid w:val="00A04D30"/>
    <w:rsid w:val="00A07ECF"/>
    <w:rsid w:val="00A10539"/>
    <w:rsid w:val="00A15763"/>
    <w:rsid w:val="00A226C6"/>
    <w:rsid w:val="00A2647E"/>
    <w:rsid w:val="00A26F9A"/>
    <w:rsid w:val="00A27912"/>
    <w:rsid w:val="00A27D20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82B61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0C30"/>
    <w:rsid w:val="00AC1CA4"/>
    <w:rsid w:val="00AC62CE"/>
    <w:rsid w:val="00AD0751"/>
    <w:rsid w:val="00AD5AFD"/>
    <w:rsid w:val="00AD754E"/>
    <w:rsid w:val="00AD77C4"/>
    <w:rsid w:val="00AE08FF"/>
    <w:rsid w:val="00AE25BF"/>
    <w:rsid w:val="00AE5040"/>
    <w:rsid w:val="00AE71E6"/>
    <w:rsid w:val="00AF0C13"/>
    <w:rsid w:val="00AF5644"/>
    <w:rsid w:val="00B03AF5"/>
    <w:rsid w:val="00B03C01"/>
    <w:rsid w:val="00B05FF5"/>
    <w:rsid w:val="00B066CE"/>
    <w:rsid w:val="00B078D6"/>
    <w:rsid w:val="00B1248D"/>
    <w:rsid w:val="00B14709"/>
    <w:rsid w:val="00B2355D"/>
    <w:rsid w:val="00B262AC"/>
    <w:rsid w:val="00B2743D"/>
    <w:rsid w:val="00B3015C"/>
    <w:rsid w:val="00B32814"/>
    <w:rsid w:val="00B344D8"/>
    <w:rsid w:val="00B3778A"/>
    <w:rsid w:val="00B44DBE"/>
    <w:rsid w:val="00B47A9A"/>
    <w:rsid w:val="00B52156"/>
    <w:rsid w:val="00B52BFC"/>
    <w:rsid w:val="00B5473A"/>
    <w:rsid w:val="00B5616B"/>
    <w:rsid w:val="00B567D1"/>
    <w:rsid w:val="00B6025B"/>
    <w:rsid w:val="00B6362D"/>
    <w:rsid w:val="00B63733"/>
    <w:rsid w:val="00B661C3"/>
    <w:rsid w:val="00B73B4C"/>
    <w:rsid w:val="00B73F75"/>
    <w:rsid w:val="00B7629D"/>
    <w:rsid w:val="00B8483E"/>
    <w:rsid w:val="00B86CA3"/>
    <w:rsid w:val="00B946CD"/>
    <w:rsid w:val="00B94C29"/>
    <w:rsid w:val="00B96481"/>
    <w:rsid w:val="00BA3A53"/>
    <w:rsid w:val="00BA3C54"/>
    <w:rsid w:val="00BA4095"/>
    <w:rsid w:val="00BA5366"/>
    <w:rsid w:val="00BA5B43"/>
    <w:rsid w:val="00BB2426"/>
    <w:rsid w:val="00BB308F"/>
    <w:rsid w:val="00BB51C9"/>
    <w:rsid w:val="00BB5EBF"/>
    <w:rsid w:val="00BC0766"/>
    <w:rsid w:val="00BC642A"/>
    <w:rsid w:val="00BD5CCA"/>
    <w:rsid w:val="00BD673B"/>
    <w:rsid w:val="00BD6C56"/>
    <w:rsid w:val="00BD79BB"/>
    <w:rsid w:val="00BD7E6E"/>
    <w:rsid w:val="00BE3B1E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035F"/>
    <w:rsid w:val="00C2150F"/>
    <w:rsid w:val="00C21E76"/>
    <w:rsid w:val="00C23582"/>
    <w:rsid w:val="00C2724D"/>
    <w:rsid w:val="00C27CA9"/>
    <w:rsid w:val="00C317E7"/>
    <w:rsid w:val="00C31FCC"/>
    <w:rsid w:val="00C354A5"/>
    <w:rsid w:val="00C35909"/>
    <w:rsid w:val="00C3799C"/>
    <w:rsid w:val="00C4305E"/>
    <w:rsid w:val="00C43D1E"/>
    <w:rsid w:val="00C44336"/>
    <w:rsid w:val="00C46DC7"/>
    <w:rsid w:val="00C50F7C"/>
    <w:rsid w:val="00C511FA"/>
    <w:rsid w:val="00C51704"/>
    <w:rsid w:val="00C538CF"/>
    <w:rsid w:val="00C53CDC"/>
    <w:rsid w:val="00C540BF"/>
    <w:rsid w:val="00C54F98"/>
    <w:rsid w:val="00C5591F"/>
    <w:rsid w:val="00C57C50"/>
    <w:rsid w:val="00C6265A"/>
    <w:rsid w:val="00C64901"/>
    <w:rsid w:val="00C65B4A"/>
    <w:rsid w:val="00C66062"/>
    <w:rsid w:val="00C715CA"/>
    <w:rsid w:val="00C7495D"/>
    <w:rsid w:val="00C77CE9"/>
    <w:rsid w:val="00C872AB"/>
    <w:rsid w:val="00C93920"/>
    <w:rsid w:val="00CA0968"/>
    <w:rsid w:val="00CA168E"/>
    <w:rsid w:val="00CA2565"/>
    <w:rsid w:val="00CA2A28"/>
    <w:rsid w:val="00CA34E8"/>
    <w:rsid w:val="00CB0647"/>
    <w:rsid w:val="00CB06EA"/>
    <w:rsid w:val="00CB0EE3"/>
    <w:rsid w:val="00CB1A6D"/>
    <w:rsid w:val="00CB4236"/>
    <w:rsid w:val="00CC02E4"/>
    <w:rsid w:val="00CC0643"/>
    <w:rsid w:val="00CC531D"/>
    <w:rsid w:val="00CC6960"/>
    <w:rsid w:val="00CC6E14"/>
    <w:rsid w:val="00CC72A4"/>
    <w:rsid w:val="00CC7578"/>
    <w:rsid w:val="00CD3153"/>
    <w:rsid w:val="00CD614E"/>
    <w:rsid w:val="00CE39D1"/>
    <w:rsid w:val="00CE5F4F"/>
    <w:rsid w:val="00CF5AEC"/>
    <w:rsid w:val="00CF616F"/>
    <w:rsid w:val="00CF6810"/>
    <w:rsid w:val="00D05352"/>
    <w:rsid w:val="00D06117"/>
    <w:rsid w:val="00D11052"/>
    <w:rsid w:val="00D1157E"/>
    <w:rsid w:val="00D20462"/>
    <w:rsid w:val="00D2344A"/>
    <w:rsid w:val="00D23BC6"/>
    <w:rsid w:val="00D31CC8"/>
    <w:rsid w:val="00D32678"/>
    <w:rsid w:val="00D41BF6"/>
    <w:rsid w:val="00D44440"/>
    <w:rsid w:val="00D520EE"/>
    <w:rsid w:val="00D521C1"/>
    <w:rsid w:val="00D6245E"/>
    <w:rsid w:val="00D71F40"/>
    <w:rsid w:val="00D721F2"/>
    <w:rsid w:val="00D7506D"/>
    <w:rsid w:val="00D77416"/>
    <w:rsid w:val="00D80FC6"/>
    <w:rsid w:val="00D856DF"/>
    <w:rsid w:val="00D94917"/>
    <w:rsid w:val="00D97009"/>
    <w:rsid w:val="00DA1AB8"/>
    <w:rsid w:val="00DA3F02"/>
    <w:rsid w:val="00DA5A7F"/>
    <w:rsid w:val="00DA74F3"/>
    <w:rsid w:val="00DB19A1"/>
    <w:rsid w:val="00DB3EB8"/>
    <w:rsid w:val="00DB59CF"/>
    <w:rsid w:val="00DB69F3"/>
    <w:rsid w:val="00DB741A"/>
    <w:rsid w:val="00DC1484"/>
    <w:rsid w:val="00DC3D7B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05EFF"/>
    <w:rsid w:val="00E1026B"/>
    <w:rsid w:val="00E122E6"/>
    <w:rsid w:val="00E13CB2"/>
    <w:rsid w:val="00E20C37"/>
    <w:rsid w:val="00E260D1"/>
    <w:rsid w:val="00E2611B"/>
    <w:rsid w:val="00E30A33"/>
    <w:rsid w:val="00E3186C"/>
    <w:rsid w:val="00E35A4B"/>
    <w:rsid w:val="00E40172"/>
    <w:rsid w:val="00E41A54"/>
    <w:rsid w:val="00E43F63"/>
    <w:rsid w:val="00E44697"/>
    <w:rsid w:val="00E46F2C"/>
    <w:rsid w:val="00E50391"/>
    <w:rsid w:val="00E52C57"/>
    <w:rsid w:val="00E5349B"/>
    <w:rsid w:val="00E5505F"/>
    <w:rsid w:val="00E55D5C"/>
    <w:rsid w:val="00E564B5"/>
    <w:rsid w:val="00E57E7D"/>
    <w:rsid w:val="00E64DC5"/>
    <w:rsid w:val="00E702D3"/>
    <w:rsid w:val="00E70E69"/>
    <w:rsid w:val="00E739A3"/>
    <w:rsid w:val="00E7723A"/>
    <w:rsid w:val="00E77BDD"/>
    <w:rsid w:val="00E833E6"/>
    <w:rsid w:val="00E84CD8"/>
    <w:rsid w:val="00E90B85"/>
    <w:rsid w:val="00E91679"/>
    <w:rsid w:val="00E92452"/>
    <w:rsid w:val="00E94CC1"/>
    <w:rsid w:val="00E95E9A"/>
    <w:rsid w:val="00E96431"/>
    <w:rsid w:val="00EA2851"/>
    <w:rsid w:val="00EA2B9A"/>
    <w:rsid w:val="00EA43EE"/>
    <w:rsid w:val="00EA7840"/>
    <w:rsid w:val="00EB1A61"/>
    <w:rsid w:val="00EB6305"/>
    <w:rsid w:val="00EB7225"/>
    <w:rsid w:val="00EB7EE9"/>
    <w:rsid w:val="00EC3039"/>
    <w:rsid w:val="00EC5235"/>
    <w:rsid w:val="00EC7938"/>
    <w:rsid w:val="00EC7B6F"/>
    <w:rsid w:val="00EC7EF3"/>
    <w:rsid w:val="00ED6B03"/>
    <w:rsid w:val="00ED7A5B"/>
    <w:rsid w:val="00EE0F20"/>
    <w:rsid w:val="00EE16BF"/>
    <w:rsid w:val="00EE3F57"/>
    <w:rsid w:val="00EE7FCC"/>
    <w:rsid w:val="00EF152D"/>
    <w:rsid w:val="00EF2627"/>
    <w:rsid w:val="00EF5686"/>
    <w:rsid w:val="00F0069B"/>
    <w:rsid w:val="00F0097C"/>
    <w:rsid w:val="00F024C3"/>
    <w:rsid w:val="00F073D5"/>
    <w:rsid w:val="00F07C92"/>
    <w:rsid w:val="00F138AB"/>
    <w:rsid w:val="00F13BD4"/>
    <w:rsid w:val="00F14B43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470"/>
    <w:rsid w:val="00F446AC"/>
    <w:rsid w:val="00F46EAF"/>
    <w:rsid w:val="00F54A00"/>
    <w:rsid w:val="00F5774F"/>
    <w:rsid w:val="00F603E6"/>
    <w:rsid w:val="00F62688"/>
    <w:rsid w:val="00F633B2"/>
    <w:rsid w:val="00F67624"/>
    <w:rsid w:val="00F716FF"/>
    <w:rsid w:val="00F723AC"/>
    <w:rsid w:val="00F736E6"/>
    <w:rsid w:val="00F75E02"/>
    <w:rsid w:val="00F76BE5"/>
    <w:rsid w:val="00F83D11"/>
    <w:rsid w:val="00F83E35"/>
    <w:rsid w:val="00F86EE1"/>
    <w:rsid w:val="00F921F1"/>
    <w:rsid w:val="00F961E1"/>
    <w:rsid w:val="00FA7B6C"/>
    <w:rsid w:val="00FB127E"/>
    <w:rsid w:val="00FB3B46"/>
    <w:rsid w:val="00FB50AB"/>
    <w:rsid w:val="00FC0804"/>
    <w:rsid w:val="00FC32D1"/>
    <w:rsid w:val="00FC3B6D"/>
    <w:rsid w:val="00FD3A4E"/>
    <w:rsid w:val="00FE0AFB"/>
    <w:rsid w:val="00FE3050"/>
    <w:rsid w:val="00FF1F4A"/>
    <w:rsid w:val="00FF2038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EC7B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SE" w:eastAsia="en-SE"/>
    </w:rPr>
  </w:style>
  <w:style w:type="character" w:styleId="Emphasis">
    <w:name w:val="Emphasis"/>
    <w:qFormat/>
    <w:rsid w:val="002409C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1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6B340-1BBA-4C75-A9AD-F4BFFE21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298</TotalTime>
  <Pages>4</Pages>
  <Words>1017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6802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125</cp:revision>
  <cp:lastPrinted>2000-02-29T10:31:00Z</cp:lastPrinted>
  <dcterms:created xsi:type="dcterms:W3CDTF">2021-03-25T16:54:00Z</dcterms:created>
  <dcterms:modified xsi:type="dcterms:W3CDTF">2023-05-29T14:04:00Z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